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80" w:line="240" w:lineRule="auto"/>
        <w:jc w:val="center"/>
        <w:rPr>
          <w:rFonts w:ascii="Times New Roman" w:hAnsi="Times New Roman" w:eastAsia="Palatino Linotype" w:cs="Times New Roman"/>
          <w:b/>
          <w:kern w:val="1"/>
          <w:sz w:val="28"/>
          <w:szCs w:val="28"/>
          <w:lang w:eastAsia="ja-jp"/>
        </w:rPr>
      </w:pPr>
      <w:r>
        <w:rPr>
          <w:rFonts w:ascii="Times New Roman" w:hAnsi="Times New Roman" w:eastAsia="Palatino Linotype" w:cs="Times New Roman"/>
          <w:b/>
          <w:kern w:val="1"/>
          <w:sz w:val="28"/>
          <w:szCs w:val="28"/>
          <w:lang w:eastAsia="ja-jp"/>
        </w:rPr>
        <w:t xml:space="preserve">Адреса Пунктов проката технических средств реабилитации </w:t>
      </w:r>
    </w:p>
    <w:p>
      <w:pPr>
        <w:spacing w:after="80" w:line="240" w:lineRule="auto"/>
        <w:jc w:val="center"/>
        <w:rPr>
          <w:rFonts w:ascii="Times New Roman" w:hAnsi="Times New Roman" w:eastAsia="Palatino Linotype" w:cs="Times New Roman"/>
          <w:b/>
          <w:kern w:val="1"/>
          <w:sz w:val="28"/>
          <w:szCs w:val="28"/>
          <w:lang w:eastAsia="ja-jp"/>
        </w:rPr>
      </w:pPr>
      <w:r>
        <w:rPr>
          <w:rFonts w:ascii="Times New Roman" w:hAnsi="Times New Roman" w:eastAsia="Palatino Linotype" w:cs="Times New Roman"/>
          <w:b/>
          <w:kern w:val="1"/>
          <w:sz w:val="28"/>
          <w:szCs w:val="28"/>
          <w:lang w:eastAsia="ja-jp"/>
        </w:rPr>
        <w:t xml:space="preserve"> ГБУ СО «КЦСОН РК»</w:t>
      </w:r>
    </w:p>
    <w:p>
      <w:pPr>
        <w:spacing w:after="80" w:line="240" w:lineRule="auto"/>
        <w:jc w:val="center"/>
        <w:rPr>
          <w:rFonts w:ascii="Times New Roman" w:hAnsi="Times New Roman" w:eastAsia="Palatino Linotype" w:cs="Times New Roman"/>
          <w:b/>
          <w:color w:val="000000"/>
          <w:kern w:val="1"/>
          <w:sz w:val="28"/>
          <w:szCs w:val="28"/>
          <w:lang w:eastAsia="ja-jp"/>
        </w:rPr>
      </w:pPr>
      <w:r>
        <w:rPr>
          <w:rFonts w:ascii="Times New Roman" w:hAnsi="Times New Roman" w:eastAsia="Palatino Linotype" w:cs="Times New Roman"/>
          <w:b/>
          <w:color w:val="000000"/>
          <w:kern w:val="1"/>
          <w:sz w:val="28"/>
          <w:szCs w:val="28"/>
          <w:lang w:eastAsia="ja-jp"/>
        </w:rPr>
      </w:r>
    </w:p>
    <w:tbl>
      <w:tblPr>
        <w:tblStyle w:val="1"/>
        <w:name w:val="Таблица1"/>
        <w:tabOrder w:val="0"/>
        <w:jc w:val="left"/>
        <w:tblInd w:w="0" w:type="dx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Адрес, телефон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Петрозаводск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Л. Чайкиной, д. 9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782-781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Беломорск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Комсомольская, д. 3а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(814-37) 5-17-58</w:t>
            </w:r>
          </w:p>
        </w:tc>
      </w:tr>
      <w:tr>
        <w:trPr>
          <w:cantSplit w:val="0"/>
          <w:trHeight w:val="374" w:hRule="atLeast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Лахденпохья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Школьная, д. 3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(814-50) 4-50-56 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Кондопога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Заводская, д. 14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8 900 457 9120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Костомукша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Первомайская, 12а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8 911 661 3597</w:t>
            </w:r>
            <w:r/>
            <w:bookmarkStart w:id="0" w:name="_GoBack"/>
            <w:r/>
            <w:bookmarkEnd w:id="0"/>
            <w:r/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Кемь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Мосорина, д. 5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(814-58) 5-44-81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Калевала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Пионерская,  д. 15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iCs/>
                <w:color w:val="000000"/>
                <w:sz w:val="28"/>
                <w:szCs w:val="28"/>
              </w:rPr>
              <w:t>8 (814-54) 4-19-81</w:t>
            </w: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пгт. Лоухи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Октябрьская, д. 18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(814-39) 5-11-62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пгт. Муезерский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Привокзальная, д. 1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(814-55) 3-34-12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Питкяранта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Ленина, 43а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8 911 420 3184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Пудож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Пионерская,  д. 1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8 963 740 6723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Олонец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Полевая, д. 11а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(814-36) 4-21-85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Сортавала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Горького, д. 4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(814-30) 4-52-88</w:t>
            </w:r>
          </w:p>
        </w:tc>
      </w:tr>
      <w:tr>
        <w:trPr>
          <w:cantSplit w:val="0"/>
          <w:trHeight w:val="0" w:hRule="auto"/>
        </w:trPr>
        <w:tc>
          <w:tcPr>
            <w:tcW w:w="3085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г. Сегежа</w:t>
            </w:r>
          </w:p>
        </w:tc>
        <w:tc>
          <w:tcPr>
            <w:tcW w:w="6804" w:type="dxa"/>
            <w:tmTcPr id="1654518989" protected="0"/>
          </w:tcPr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ул. Лесная, д. 3а</w:t>
            </w:r>
          </w:p>
          <w:p>
            <w:pP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Palatino Linotype" w:cs="Times New Roman"/>
                <w:color w:val="000000"/>
                <w:sz w:val="28"/>
                <w:szCs w:val="28"/>
              </w:rPr>
              <w:t>8 (814-31) 4-35-71, 8 900 459 5670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Palatino Linotype">
    <w:panose1 w:val="0204050205050503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2"/>
    <w:tmLastPosCaret>
      <w:tmLastPosPgfIdx w:val="1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54518989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msonormal_mr_css_attr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</w:pPr>
    <w:rPr>
      <w:color w:val="242852"/>
      <w:kern w:val="1"/>
      <w:sz w:val="20"/>
      <w:szCs w:val="20"/>
      <w:lang w:eastAsia="ja-jp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msonormal_mr_css_attr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</w:pPr>
    <w:rPr>
      <w:color w:val="242852"/>
      <w:kern w:val="1"/>
      <w:sz w:val="20"/>
      <w:szCs w:val="20"/>
      <w:lang w:eastAsia="ja-jp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/>
  <cp:revision>4</cp:revision>
  <dcterms:created xsi:type="dcterms:W3CDTF">2020-07-29T09:18:00Z</dcterms:created>
  <dcterms:modified xsi:type="dcterms:W3CDTF">2022-06-06T12:36:29Z</dcterms:modified>
</cp:coreProperties>
</file>