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A6" w:rsidRDefault="00A844A6"/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4390"/>
        <w:gridCol w:w="5499"/>
      </w:tblGrid>
      <w:tr w:rsidR="00316F02" w:rsidTr="00BD753D">
        <w:tc>
          <w:tcPr>
            <w:tcW w:w="4390" w:type="dxa"/>
          </w:tcPr>
          <w:p w:rsidR="00316F02" w:rsidRDefault="00316F02" w:rsidP="00BD753D">
            <w:pPr>
              <w:jc w:val="center"/>
              <w:rPr>
                <w:rFonts w:eastAsia="Palatino Linotype"/>
                <w:color w:val="000000"/>
                <w:sz w:val="28"/>
                <w:szCs w:val="28"/>
              </w:rPr>
            </w:pPr>
            <w:r>
              <w:rPr>
                <w:rFonts w:eastAsia="Palatino Linotype"/>
                <w:color w:val="000000"/>
                <w:sz w:val="28"/>
                <w:szCs w:val="28"/>
              </w:rPr>
              <w:t xml:space="preserve">Наименование подразделения </w:t>
            </w:r>
          </w:p>
          <w:p w:rsidR="00316F02" w:rsidRDefault="00316F02" w:rsidP="00BD753D">
            <w:pPr>
              <w:jc w:val="center"/>
              <w:rPr>
                <w:rFonts w:eastAsia="Palatino Linotype"/>
                <w:color w:val="000000"/>
                <w:sz w:val="28"/>
                <w:szCs w:val="28"/>
              </w:rPr>
            </w:pPr>
            <w:r>
              <w:rPr>
                <w:rFonts w:eastAsia="Palatino Linotype"/>
                <w:color w:val="000000"/>
                <w:sz w:val="28"/>
                <w:szCs w:val="28"/>
              </w:rPr>
              <w:t>ГБУ СО «КЦСОН РК»</w:t>
            </w:r>
          </w:p>
        </w:tc>
        <w:tc>
          <w:tcPr>
            <w:tcW w:w="5499" w:type="dxa"/>
          </w:tcPr>
          <w:p w:rsidR="00316F02" w:rsidRDefault="00316F02" w:rsidP="00BD753D">
            <w:pPr>
              <w:jc w:val="center"/>
              <w:rPr>
                <w:rFonts w:eastAsia="Palatino Linotype"/>
                <w:color w:val="000000"/>
                <w:sz w:val="28"/>
                <w:szCs w:val="28"/>
              </w:rPr>
            </w:pPr>
            <w:r>
              <w:rPr>
                <w:rFonts w:eastAsia="Palatino Linotype"/>
                <w:color w:val="000000"/>
                <w:sz w:val="28"/>
                <w:szCs w:val="28"/>
              </w:rPr>
              <w:t>Адрес, телефон</w:t>
            </w:r>
          </w:p>
        </w:tc>
      </w:tr>
      <w:tr w:rsidR="00316F02" w:rsidTr="00BD753D">
        <w:tc>
          <w:tcPr>
            <w:tcW w:w="4390" w:type="dxa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Подразделение по Петрозаводскому городскому округу и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Прионежскому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г. Петрозаводск, ул. Л. Чайкиной, д. 9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782-781</w:t>
            </w:r>
          </w:p>
        </w:tc>
      </w:tr>
      <w:tr w:rsidR="00316F02" w:rsidTr="00BD753D">
        <w:tc>
          <w:tcPr>
            <w:tcW w:w="4390" w:type="dxa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Подразделение по Беломорскому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г. Беломорск, ул. Комсомольская, д. 3а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 (814-37) 5-17-58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8 964 318 92 88</w:t>
            </w:r>
          </w:p>
        </w:tc>
      </w:tr>
      <w:tr w:rsidR="00316F02" w:rsidTr="00BD753D">
        <w:tc>
          <w:tcPr>
            <w:tcW w:w="4390" w:type="dxa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Подразделение по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Калевальскому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пгт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. Калевала, ул. </w:t>
            </w:r>
            <w:proofErr w:type="gramStart"/>
            <w:r w:rsidRPr="00676787">
              <w:rPr>
                <w:color w:val="auto"/>
                <w:kern w:val="0"/>
                <w:sz w:val="28"/>
                <w:szCs w:val="28"/>
              </w:rPr>
              <w:t>Пионерская,  д.</w:t>
            </w:r>
            <w:proofErr w:type="gram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15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 (814-54) 4-23-34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Подразделение по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Кемскому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г. Кемь, ул. Бланки, д. 12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8 963 740 55 33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Подразделение по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Кондопожскому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г. Кондопога, ул. Заводская, д. 14</w:t>
            </w:r>
          </w:p>
          <w:p w:rsidR="00316F02" w:rsidRPr="002D121C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  <w:lang w:val="en-US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8 900 457 91 2</w:t>
            </w:r>
            <w:r>
              <w:rPr>
                <w:color w:val="auto"/>
                <w:kern w:val="0"/>
                <w:sz w:val="28"/>
                <w:szCs w:val="28"/>
                <w:lang w:val="en-US"/>
              </w:rPr>
              <w:t>0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Подразделение по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Костомукшскому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городскому округу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г. Костомукша, ул. Первомайская, </w:t>
            </w:r>
            <w:r>
              <w:rPr>
                <w:color w:val="auto"/>
                <w:kern w:val="0"/>
                <w:sz w:val="28"/>
                <w:szCs w:val="28"/>
              </w:rPr>
              <w:t xml:space="preserve">д. </w:t>
            </w:r>
            <w:bookmarkStart w:id="0" w:name="_GoBack"/>
            <w:bookmarkEnd w:id="0"/>
            <w:r w:rsidRPr="00676787">
              <w:rPr>
                <w:color w:val="auto"/>
                <w:kern w:val="0"/>
                <w:sz w:val="28"/>
                <w:szCs w:val="28"/>
              </w:rPr>
              <w:t>12а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8 911 661 35 97</w:t>
            </w:r>
          </w:p>
        </w:tc>
      </w:tr>
      <w:tr w:rsidR="00316F02" w:rsidTr="00BD753D">
        <w:trPr>
          <w:trHeight w:val="374"/>
        </w:trPr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Подразделение по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Лахденпохскому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г. Лахденпохья, ул. Школьная, д. 3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8 911 420 54 60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Подразделение по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Лоухскому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пгт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>. Лоухи, ул. Октябрьская, д. 18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 (814 39) 5- 26- 05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Подразделение по Медвежьегорскому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г. Медвежьегорск, ул. Дзержинского, д. 6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(814 34) 5 12 29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Подразделение по Муезерскому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пгт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>. Муезерский, ул. Октябрьская, д. 22 - 2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8 911 420 56 49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Подразделение по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Олонецкому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г. Олонец, ул. Полевая, д. 11а</w:t>
            </w:r>
          </w:p>
          <w:p w:rsidR="00316F02" w:rsidRPr="002D121C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  <w:lang w:val="en-US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 (814-36) 4-</w:t>
            </w:r>
            <w:r>
              <w:rPr>
                <w:color w:val="auto"/>
                <w:kern w:val="0"/>
                <w:sz w:val="28"/>
                <w:szCs w:val="28"/>
                <w:lang w:val="en-US"/>
              </w:rPr>
              <w:t>11</w:t>
            </w:r>
            <w:r w:rsidRPr="00676787">
              <w:rPr>
                <w:color w:val="auto"/>
                <w:kern w:val="0"/>
                <w:sz w:val="28"/>
                <w:szCs w:val="28"/>
              </w:rPr>
              <w:t>-</w:t>
            </w:r>
            <w:r>
              <w:rPr>
                <w:color w:val="auto"/>
                <w:kern w:val="0"/>
                <w:sz w:val="28"/>
                <w:szCs w:val="28"/>
                <w:lang w:val="en-US"/>
              </w:rPr>
              <w:t>26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8 921 459 48 31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Подразделение по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Питкярантскому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г. Питкяранта, ул. Ленина, </w:t>
            </w:r>
            <w:r>
              <w:rPr>
                <w:color w:val="auto"/>
                <w:kern w:val="0"/>
                <w:sz w:val="28"/>
                <w:szCs w:val="28"/>
              </w:rPr>
              <w:t xml:space="preserve">д. </w:t>
            </w:r>
            <w:r w:rsidRPr="00676787">
              <w:rPr>
                <w:color w:val="auto"/>
                <w:kern w:val="0"/>
                <w:sz w:val="28"/>
                <w:szCs w:val="28"/>
              </w:rPr>
              <w:t>43а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8 9</w:t>
            </w:r>
            <w:r w:rsidRPr="00316F02">
              <w:rPr>
                <w:color w:val="auto"/>
                <w:kern w:val="0"/>
                <w:sz w:val="28"/>
                <w:szCs w:val="28"/>
              </w:rPr>
              <w:t>11</w:t>
            </w:r>
            <w:r>
              <w:rPr>
                <w:color w:val="auto"/>
                <w:kern w:val="0"/>
                <w:sz w:val="28"/>
                <w:szCs w:val="28"/>
              </w:rPr>
              <w:t> </w:t>
            </w:r>
            <w:r w:rsidRPr="00676787">
              <w:rPr>
                <w:color w:val="auto"/>
                <w:kern w:val="0"/>
                <w:sz w:val="28"/>
                <w:szCs w:val="28"/>
              </w:rPr>
              <w:t>4</w:t>
            </w:r>
            <w:r w:rsidRPr="00316F02">
              <w:rPr>
                <w:color w:val="auto"/>
                <w:kern w:val="0"/>
                <w:sz w:val="28"/>
                <w:szCs w:val="28"/>
              </w:rPr>
              <w:t>20 31</w:t>
            </w:r>
            <w:r w:rsidRPr="00676787">
              <w:rPr>
                <w:color w:val="auto"/>
                <w:kern w:val="0"/>
                <w:sz w:val="28"/>
                <w:szCs w:val="28"/>
              </w:rPr>
              <w:t xml:space="preserve"> </w:t>
            </w:r>
            <w:r w:rsidRPr="00316F02">
              <w:rPr>
                <w:color w:val="auto"/>
                <w:kern w:val="0"/>
                <w:sz w:val="28"/>
                <w:szCs w:val="28"/>
              </w:rPr>
              <w:t>84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Подразделение по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Пряжинскому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пгт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>. Пряжа, ул. Советская, д.101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8 953 537 68 92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п.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Эссойла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>, ул. Строителей, д.10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8 953 537 87 10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Подразделение по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Пудожскому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г. Пудож, ул. </w:t>
            </w:r>
            <w:proofErr w:type="gramStart"/>
            <w:r w:rsidRPr="00676787">
              <w:rPr>
                <w:color w:val="auto"/>
                <w:kern w:val="0"/>
                <w:sz w:val="28"/>
                <w:szCs w:val="28"/>
              </w:rPr>
              <w:t>Пионерская,  д.</w:t>
            </w:r>
            <w:proofErr w:type="gram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1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8 963 740 67 23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Подразделение по Сегежскому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г. Сегежа, ул. Лесная, д. 3а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(814 31) 4- 29-51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Подразделение по Сортавальскому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г. Сортавала, ул. Горького, д. 4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 (814-30) 4-52-88</w:t>
            </w:r>
          </w:p>
        </w:tc>
      </w:tr>
      <w:tr w:rsidR="00316F02" w:rsidTr="00BD753D">
        <w:tc>
          <w:tcPr>
            <w:tcW w:w="4390" w:type="dxa"/>
            <w:shd w:val="clear" w:color="auto" w:fill="auto"/>
            <w:vAlign w:val="center"/>
          </w:tcPr>
          <w:p w:rsidR="00316F02" w:rsidRPr="00676787" w:rsidRDefault="00316F02" w:rsidP="00BD753D">
            <w:pPr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 xml:space="preserve">Подразделение по </w:t>
            </w:r>
            <w:proofErr w:type="spellStart"/>
            <w:r w:rsidRPr="00676787">
              <w:rPr>
                <w:color w:val="auto"/>
                <w:kern w:val="0"/>
                <w:sz w:val="28"/>
                <w:szCs w:val="28"/>
              </w:rPr>
              <w:t>Суоярвскому</w:t>
            </w:r>
            <w:proofErr w:type="spellEnd"/>
            <w:r w:rsidRPr="00676787">
              <w:rPr>
                <w:color w:val="auto"/>
                <w:kern w:val="0"/>
                <w:sz w:val="28"/>
                <w:szCs w:val="28"/>
              </w:rPr>
              <w:t xml:space="preserve"> району</w:t>
            </w:r>
          </w:p>
        </w:tc>
        <w:tc>
          <w:tcPr>
            <w:tcW w:w="5499" w:type="dxa"/>
          </w:tcPr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г. Суоярви, ул. Н. Идрисова, д.10</w:t>
            </w:r>
          </w:p>
          <w:p w:rsidR="00316F02" w:rsidRPr="00676787" w:rsidRDefault="00316F02" w:rsidP="00BD753D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676787">
              <w:rPr>
                <w:color w:val="auto"/>
                <w:kern w:val="0"/>
                <w:sz w:val="28"/>
                <w:szCs w:val="28"/>
              </w:rPr>
              <w:t>8 (814 57) 5 15 58</w:t>
            </w:r>
          </w:p>
        </w:tc>
      </w:tr>
    </w:tbl>
    <w:p w:rsidR="00316F02" w:rsidRDefault="00316F02"/>
    <w:sectPr w:rsidR="0031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DF"/>
    <w:rsid w:val="00187FDF"/>
    <w:rsid w:val="00316F02"/>
    <w:rsid w:val="00A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0FEF-16A6-4859-92EC-DFE0E6F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16F02"/>
    <w:pPr>
      <w:spacing w:after="0" w:line="240" w:lineRule="auto"/>
    </w:pPr>
    <w:rPr>
      <w:rFonts w:ascii="Calibri" w:eastAsia="Calibri" w:hAnsi="Calibri" w:cs="Calibri"/>
      <w:color w:val="242852"/>
      <w:kern w:val="1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2</cp:revision>
  <dcterms:created xsi:type="dcterms:W3CDTF">2022-11-29T10:47:00Z</dcterms:created>
  <dcterms:modified xsi:type="dcterms:W3CDTF">2022-11-29T10:48:00Z</dcterms:modified>
</cp:coreProperties>
</file>