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3E" w:rsidRPr="000D0A3E" w:rsidRDefault="000D0A3E" w:rsidP="00F44D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A3E">
        <w:rPr>
          <w:rFonts w:ascii="Times New Roman" w:hAnsi="Times New Roman" w:cs="Times New Roman"/>
          <w:b/>
          <w:sz w:val="24"/>
          <w:szCs w:val="24"/>
        </w:rPr>
        <w:t>Проект «Социальное с</w:t>
      </w:r>
      <w:bookmarkStart w:id="0" w:name="_GoBack"/>
      <w:bookmarkEnd w:id="0"/>
      <w:r w:rsidRPr="000D0A3E">
        <w:rPr>
          <w:rFonts w:ascii="Times New Roman" w:hAnsi="Times New Roman" w:cs="Times New Roman"/>
          <w:b/>
          <w:sz w:val="24"/>
          <w:szCs w:val="24"/>
        </w:rPr>
        <w:t>одружество»»</w:t>
      </w:r>
    </w:p>
    <w:p w:rsidR="000D0A3E" w:rsidRPr="000D0A3E" w:rsidRDefault="000D0A3E" w:rsidP="000D0A3E">
      <w:pPr>
        <w:rPr>
          <w:rFonts w:ascii="Times New Roman" w:hAnsi="Times New Roman" w:cs="Times New Roman"/>
          <w:sz w:val="24"/>
          <w:szCs w:val="24"/>
        </w:rPr>
      </w:pPr>
      <w:r w:rsidRPr="000D0A3E">
        <w:rPr>
          <w:rFonts w:ascii="Times New Roman" w:hAnsi="Times New Roman" w:cs="Times New Roman"/>
          <w:sz w:val="24"/>
          <w:szCs w:val="24"/>
        </w:rPr>
        <w:t>Проект реализован совместно с Благотворительным фондом «Здоровье Карелии». Финансовую поддержку оказала Псковская областная общественная организация «Чудской проект» в рамках реализации проекта «Дружественные города: городская природная и культурная среда, доступная для людей с ограниченными возможностями/ Дружественные города».</w:t>
      </w:r>
    </w:p>
    <w:p w:rsidR="000D0A3E" w:rsidRPr="000D0A3E" w:rsidRDefault="000D0A3E" w:rsidP="000D0A3E">
      <w:pPr>
        <w:rPr>
          <w:rFonts w:ascii="Times New Roman" w:hAnsi="Times New Roman" w:cs="Times New Roman"/>
          <w:sz w:val="24"/>
          <w:szCs w:val="24"/>
        </w:rPr>
      </w:pPr>
      <w:r w:rsidRPr="000D0A3E">
        <w:rPr>
          <w:rFonts w:ascii="Times New Roman" w:hAnsi="Times New Roman" w:cs="Times New Roman"/>
          <w:bCs/>
          <w:sz w:val="24"/>
          <w:szCs w:val="24"/>
        </w:rPr>
        <w:t>Цель проекта: создание доступной среды для людей с ограниченными возможностями.</w:t>
      </w:r>
    </w:p>
    <w:p w:rsidR="000D0A3E" w:rsidRPr="000D0A3E" w:rsidRDefault="000D0A3E" w:rsidP="000D0A3E">
      <w:pPr>
        <w:rPr>
          <w:rFonts w:ascii="Times New Roman" w:hAnsi="Times New Roman" w:cs="Times New Roman"/>
          <w:sz w:val="24"/>
          <w:szCs w:val="24"/>
        </w:rPr>
      </w:pPr>
      <w:r w:rsidRPr="000D0A3E">
        <w:rPr>
          <w:rFonts w:ascii="Times New Roman" w:hAnsi="Times New Roman" w:cs="Times New Roman"/>
          <w:bCs/>
          <w:sz w:val="24"/>
          <w:szCs w:val="24"/>
        </w:rPr>
        <w:t>Срок реализации проекта: с 1 марта по 1 июня 2018 года.</w:t>
      </w:r>
    </w:p>
    <w:p w:rsidR="000D0A3E" w:rsidRPr="000D0A3E" w:rsidRDefault="000D0A3E" w:rsidP="000D0A3E">
      <w:pPr>
        <w:rPr>
          <w:rFonts w:ascii="Times New Roman" w:hAnsi="Times New Roman" w:cs="Times New Roman"/>
          <w:sz w:val="24"/>
          <w:szCs w:val="24"/>
        </w:rPr>
      </w:pPr>
      <w:r w:rsidRPr="000D0A3E">
        <w:rPr>
          <w:rFonts w:ascii="Times New Roman" w:hAnsi="Times New Roman" w:cs="Times New Roman"/>
          <w:bCs/>
          <w:sz w:val="24"/>
          <w:szCs w:val="24"/>
        </w:rPr>
        <w:t>В рамках проекта в Петрозаводском городском округе создан постоянно действующий экспертный совет по оценке доступности территорий для маломобильных групп населения.</w:t>
      </w:r>
    </w:p>
    <w:p w:rsidR="000D0A3E" w:rsidRPr="000D0A3E" w:rsidRDefault="000D0A3E" w:rsidP="000D0A3E">
      <w:pPr>
        <w:rPr>
          <w:rFonts w:ascii="Times New Roman" w:hAnsi="Times New Roman" w:cs="Times New Roman"/>
          <w:sz w:val="24"/>
          <w:szCs w:val="24"/>
        </w:rPr>
      </w:pPr>
      <w:r w:rsidRPr="000D0A3E">
        <w:rPr>
          <w:rFonts w:ascii="Times New Roman" w:hAnsi="Times New Roman" w:cs="Times New Roman"/>
          <w:sz w:val="24"/>
          <w:szCs w:val="24"/>
        </w:rPr>
        <w:t xml:space="preserve">В мае 2018 года эксперты провели первичный анализ доступности для маломобильных граждан территории Беличьего парка (микрорайон </w:t>
      </w:r>
      <w:proofErr w:type="spellStart"/>
      <w:r w:rsidRPr="000D0A3E">
        <w:rPr>
          <w:rFonts w:ascii="Times New Roman" w:hAnsi="Times New Roman" w:cs="Times New Roman"/>
          <w:sz w:val="24"/>
          <w:szCs w:val="24"/>
        </w:rPr>
        <w:t>Кукковка</w:t>
      </w:r>
      <w:proofErr w:type="spellEnd"/>
      <w:r w:rsidRPr="000D0A3E">
        <w:rPr>
          <w:rFonts w:ascii="Times New Roman" w:hAnsi="Times New Roman" w:cs="Times New Roman"/>
          <w:sz w:val="24"/>
          <w:szCs w:val="24"/>
        </w:rPr>
        <w:t>) и здания  Карельской государственной филармонии (ул. Кирова, д.12). Рекомендации по результатам анализа были представлены на заключительном семинаре.</w:t>
      </w:r>
    </w:p>
    <w:p w:rsidR="000D0A3E" w:rsidRPr="000D0A3E" w:rsidRDefault="000D0A3E" w:rsidP="000D0A3E"/>
    <w:p w:rsidR="00896226" w:rsidRDefault="00896226"/>
    <w:sectPr w:rsidR="0089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2A"/>
    <w:rsid w:val="000D0A3E"/>
    <w:rsid w:val="005C5C2A"/>
    <w:rsid w:val="00896226"/>
    <w:rsid w:val="00F4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F03B5-06F1-4811-ABB1-4B7688DA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USER-OK</cp:lastModifiedBy>
  <cp:revision>3</cp:revision>
  <dcterms:created xsi:type="dcterms:W3CDTF">2021-10-11T13:00:00Z</dcterms:created>
  <dcterms:modified xsi:type="dcterms:W3CDTF">2021-10-11T15:15:00Z</dcterms:modified>
</cp:coreProperties>
</file>